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7" w:rsidRPr="001F02E7" w:rsidRDefault="001F02E7" w:rsidP="001F02E7">
      <w:pPr>
        <w:spacing w:after="0" w:line="240" w:lineRule="auto"/>
        <w:ind w:left="284" w:firstLine="425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</w:pPr>
      <w:r w:rsidRPr="001F02E7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  <w:t xml:space="preserve">В Ханты-Мансийском автономном округе – Югре утверждены дополнительные требования к содержанию домашних животных, в том числе к их выгулу </w:t>
      </w:r>
      <w:r w:rsidRPr="001F02E7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  <w:br/>
        <w:t>(постановление Правительства автономного округа от 18.11.2022 №605-п)</w:t>
      </w:r>
    </w:p>
    <w:p w:rsidR="00B751EF" w:rsidRPr="001F02E7" w:rsidRDefault="001F02E7" w:rsidP="001F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E7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в соответствии с ними ЗАПРЕЩАЕТСЯ:</w:t>
      </w:r>
    </w:p>
    <w:p w:rsidR="001F02E7" w:rsidRPr="00371E19" w:rsidRDefault="001F02E7" w:rsidP="001F02E7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71E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970CE" wp14:editId="0EC97A70">
            <wp:simplePos x="0" y="0"/>
            <wp:positionH relativeFrom="margin">
              <wp:posOffset>3867150</wp:posOffset>
            </wp:positionH>
            <wp:positionV relativeFrom="paragraph">
              <wp:posOffset>10795</wp:posOffset>
            </wp:positionV>
            <wp:extent cx="2829560" cy="1835785"/>
            <wp:effectExtent l="0" t="0" r="8890" b="0"/>
            <wp:wrapThrough wrapText="bothSides">
              <wp:wrapPolygon edited="0">
                <wp:start x="582" y="0"/>
                <wp:lineTo x="0" y="448"/>
                <wp:lineTo x="0" y="21070"/>
                <wp:lineTo x="582" y="21294"/>
                <wp:lineTo x="20941" y="21294"/>
                <wp:lineTo x="21522" y="21070"/>
                <wp:lineTo x="21522" y="448"/>
                <wp:lineTo x="20941" y="0"/>
                <wp:lineTo x="582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12114" r="4414" b="11849"/>
                    <a:stretch/>
                  </pic:blipFill>
                  <pic:spPr>
                    <a:xfrm>
                      <a:off x="0" y="0"/>
                      <a:ext cx="2829560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выгул</w:t>
      </w:r>
      <w:proofErr w:type="gram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 xml:space="preserve"> домашних животных в отсутствие контроля со стороны их владельца (</w:t>
      </w:r>
      <w:proofErr w:type="spell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самовыгул</w:t>
      </w:r>
      <w:proofErr w:type="spell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);</w:t>
      </w:r>
    </w:p>
    <w:p w:rsidR="001F02E7" w:rsidRPr="00371E19" w:rsidRDefault="001F02E7" w:rsidP="001F02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выгул</w:t>
      </w:r>
      <w:proofErr w:type="gram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 xml:space="preserve"> домашних животных лицами, находящимися в состоянии алкогольного, наркотического или токсического опьянения;</w:t>
      </w:r>
    </w:p>
    <w:p w:rsidR="001F02E7" w:rsidRPr="00371E19" w:rsidRDefault="001F02E7" w:rsidP="001F02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содержание</w:t>
      </w:r>
      <w:proofErr w:type="gram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 xml:space="preserve"> домашних животных в помещениях многоквартирных домов, не являющихся частями квартиры, и на придомовых территориях многоквартирных домов;  </w:t>
      </w:r>
    </w:p>
    <w:p w:rsidR="001F02E7" w:rsidRPr="00371E19" w:rsidRDefault="001F02E7" w:rsidP="001F02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выгул</w:t>
      </w:r>
      <w:proofErr w:type="gram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 xml:space="preserve"> домашних животных, относящихся к семействам псовых </w:t>
      </w:r>
    </w:p>
    <w:p w:rsidR="001F02E7" w:rsidRPr="00371E19" w:rsidRDefault="001F02E7" w:rsidP="001F02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Start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>за</w:t>
      </w:r>
      <w:proofErr w:type="gramEnd"/>
      <w:r w:rsidRPr="00371E19">
        <w:rPr>
          <w:rFonts w:eastAsiaTheme="minorEastAsia"/>
          <w:color w:val="000000" w:themeColor="text1"/>
          <w:kern w:val="24"/>
          <w:sz w:val="28"/>
          <w:szCs w:val="28"/>
        </w:rPr>
        <w:t xml:space="preserve"> исключением собак), куньих, енотовых, без шлейки и поводка. </w:t>
      </w:r>
    </w:p>
    <w:p w:rsidR="001F02E7" w:rsidRPr="00371E19" w:rsidRDefault="001F02E7" w:rsidP="001F02E7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71E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За нарушение вышеуказанных требований статьей 20.4</w:t>
      </w:r>
    </w:p>
    <w:p w:rsidR="001F02E7" w:rsidRPr="00371E19" w:rsidRDefault="001F02E7" w:rsidP="00371E19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</w:pPr>
      <w:r w:rsidRPr="00371E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Закона автономного округа от 11.06.2010 №102-оз «Об   административных правонарушениях» предусмотрен</w:t>
      </w:r>
      <w:r w:rsidR="00371E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1E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штраф </w:t>
      </w:r>
      <w:r w:rsidRPr="00371E1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от 500 до 3000 рублей. </w:t>
      </w:r>
    </w:p>
    <w:p w:rsidR="001F02E7" w:rsidRPr="00371E19" w:rsidRDefault="001F02E7" w:rsidP="001F02E7">
      <w:pPr>
        <w:spacing w:after="0"/>
        <w:ind w:left="225" w:firstLine="59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</w:pPr>
      <w:r w:rsidRPr="00371E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Штраф </w:t>
      </w:r>
      <w:r w:rsidRPr="00371E19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 xml:space="preserve">за повторное совершение правонарушения </w:t>
      </w:r>
      <w:r w:rsidRPr="00371E1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от 2000 до   5000 руб.</w:t>
      </w:r>
    </w:p>
    <w:p w:rsidR="001F02E7" w:rsidRPr="00371E19" w:rsidRDefault="001F02E7" w:rsidP="001F02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1E19">
        <w:rPr>
          <w:rFonts w:ascii="Times New Roman" w:hAnsi="Times New Roman" w:cs="Times New Roman"/>
          <w:b/>
          <w:noProof/>
          <w:sz w:val="28"/>
          <w:szCs w:val="28"/>
        </w:rPr>
        <w:t>Владельцу необходимо:</w:t>
      </w:r>
    </w:p>
    <w:p w:rsidR="001F02E7" w:rsidRPr="00371E19" w:rsidRDefault="001F02E7" w:rsidP="001F02E7">
      <w:pPr>
        <w:pStyle w:val="a3"/>
        <w:numPr>
          <w:ilvl w:val="0"/>
          <w:numId w:val="2"/>
        </w:numPr>
        <w:rPr>
          <w:rFonts w:eastAsiaTheme="minorEastAsia"/>
          <w:bCs/>
          <w:color w:val="FF0000"/>
          <w:kern w:val="24"/>
          <w:sz w:val="28"/>
          <w:szCs w:val="28"/>
        </w:rPr>
      </w:pPr>
      <w:r w:rsidRPr="00371E19">
        <w:rPr>
          <w:noProof/>
          <w:sz w:val="28"/>
          <w:szCs w:val="28"/>
        </w:rPr>
        <w:t xml:space="preserve">пресекать проявления со стороны своего домашнего животного агрессии по отношению к окружающим людям и животным, </w:t>
      </w:r>
    </w:p>
    <w:p w:rsidR="001F02E7" w:rsidRPr="00371E19" w:rsidRDefault="001F02E7" w:rsidP="001F02E7">
      <w:pPr>
        <w:pStyle w:val="a3"/>
        <w:numPr>
          <w:ilvl w:val="0"/>
          <w:numId w:val="2"/>
        </w:numPr>
        <w:rPr>
          <w:rFonts w:eastAsiaTheme="minorEastAsia"/>
          <w:bCs/>
          <w:color w:val="FF0000"/>
          <w:kern w:val="24"/>
          <w:sz w:val="28"/>
          <w:szCs w:val="28"/>
        </w:rPr>
      </w:pPr>
      <w:r w:rsidRPr="00371E19">
        <w:rPr>
          <w:noProof/>
          <w:sz w:val="28"/>
          <w:szCs w:val="28"/>
        </w:rPr>
        <w:t>при уличном содержании собаки на территории частного домовладения обеспечить защиту от неблагоприятных погодных условий, содержать её на приязи, в вольере или в свободном выгуле на огороженной территории, не допуская нахождения за педелами частного домовладения,</w:t>
      </w:r>
    </w:p>
    <w:p w:rsidR="001F02E7" w:rsidRPr="00371E19" w:rsidRDefault="001F02E7" w:rsidP="001F02E7">
      <w:pPr>
        <w:pStyle w:val="a3"/>
        <w:numPr>
          <w:ilvl w:val="0"/>
          <w:numId w:val="2"/>
        </w:numPr>
        <w:rPr>
          <w:rFonts w:eastAsiaTheme="minorEastAsia"/>
          <w:bCs/>
          <w:color w:val="FF0000"/>
          <w:kern w:val="24"/>
          <w:sz w:val="28"/>
          <w:szCs w:val="28"/>
        </w:rPr>
      </w:pPr>
      <w:r w:rsidRPr="00371E19">
        <w:rPr>
          <w:noProof/>
          <w:sz w:val="28"/>
          <w:szCs w:val="28"/>
        </w:rPr>
        <w:t>при временном помещении собаки на привязи в общественном месте (на период не более 1 часа) исключить возможность самопроизвольного снятия с привязи, нападения на граждан и животных.</w:t>
      </w:r>
    </w:p>
    <w:p w:rsidR="00B751EF" w:rsidRPr="00371E19" w:rsidRDefault="00371E19" w:rsidP="001F02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371E19">
        <w:rPr>
          <w:rFonts w:ascii="Times New Roman" w:hAnsi="Times New Roman" w:cs="Times New Roman"/>
          <w:b/>
          <w:noProof/>
          <w:sz w:val="28"/>
          <w:szCs w:val="28"/>
        </w:rPr>
        <w:t>Ветслужба Югры, http://www.vetsl.admhmao.ru/, т. (3467) 36-01-67 доб.4515</w:t>
      </w:r>
    </w:p>
    <w:p w:rsidR="00B751EF" w:rsidRPr="00371E19" w:rsidRDefault="00B751EF" w:rsidP="001F02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51EF" w:rsidRDefault="00B751EF" w:rsidP="00E30DCA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</w:p>
    <w:sectPr w:rsidR="00B751EF" w:rsidSect="001F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068E1"/>
    <w:multiLevelType w:val="hybridMultilevel"/>
    <w:tmpl w:val="0518A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6EDE"/>
    <w:multiLevelType w:val="hybridMultilevel"/>
    <w:tmpl w:val="71D09426"/>
    <w:lvl w:ilvl="0" w:tplc="DE46A8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2"/>
    <w:rsid w:val="0016091E"/>
    <w:rsid w:val="001F02E7"/>
    <w:rsid w:val="00371E19"/>
    <w:rsid w:val="006A3582"/>
    <w:rsid w:val="00A22265"/>
    <w:rsid w:val="00B751EF"/>
    <w:rsid w:val="00E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D214-209C-4618-9A98-03236F2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02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cp:lastPrinted>2023-03-14T09:35:00Z</cp:lastPrinted>
  <dcterms:created xsi:type="dcterms:W3CDTF">2023-10-13T07:37:00Z</dcterms:created>
  <dcterms:modified xsi:type="dcterms:W3CDTF">2023-10-13T07:37:00Z</dcterms:modified>
</cp:coreProperties>
</file>